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Условие: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стране несколько городов, некоторые пары городов соединены дорогами. При этом из каждого города выходит хотя бы 3 дороги. Докажите, что существует циклический маршрут, длига которого не делится на три.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Построим граф G: каждому городу сопоставим вершину </w:t>
      </w:r>
      <w:r>
        <w:rPr/>
        <w:t>в графе G</w:t>
      </w:r>
      <w:r>
        <w:rPr/>
        <w:t>; две вершины соединим ребром, если соответствующие города соединены дорогами.</w:t>
      </w:r>
    </w:p>
    <w:p>
      <w:pPr>
        <w:pStyle w:val="Normal"/>
        <w:rPr/>
      </w:pPr>
      <w:r>
        <w:rPr/>
        <w:t>Докажем, что в построенном графе найдётся цикл, длина которого не делится на три.</w:t>
      </w:r>
    </w:p>
    <w:p>
      <w:pPr>
        <w:pStyle w:val="Normal"/>
        <w:rPr/>
      </w:pPr>
      <w:r>
        <w:rPr/>
        <w:t>Рассмотрим наибольший простой путь в графе G: v</w:t>
      </w:r>
      <w:r>
        <w:rPr>
          <w:vertAlign w:val="subscript"/>
        </w:rPr>
        <w:t>1</w:t>
      </w:r>
      <w:r>
        <w:rPr/>
        <w:t>, v</w:t>
      </w:r>
      <w:r>
        <w:rPr>
          <w:vertAlign w:val="subscript"/>
        </w:rPr>
        <w:t>2</w:t>
      </w:r>
      <w:r>
        <w:rPr/>
        <w:t>, …, v</w:t>
      </w:r>
      <w:r>
        <w:rPr>
          <w:vertAlign w:val="subscript"/>
        </w:rPr>
        <w:t>k</w:t>
      </w:r>
      <w:r>
        <w:rPr>
          <w:position w:val="0"/>
          <w:sz w:val="24"/>
          <w:vertAlign w:val="baseline"/>
        </w:rPr>
        <w:t>.</w:t>
      </w:r>
    </w:p>
    <w:p>
      <w:pPr>
        <w:pStyle w:val="Normal"/>
        <w:tabs>
          <w:tab w:val="left" w:pos="5210" w:leader="none"/>
          <w:tab w:val="left" w:pos="5300" w:leader="none"/>
        </w:tabs>
        <w:rPr/>
      </w:pPr>
      <w:r>
        <w:rPr>
          <w:position w:val="0"/>
          <w:sz w:val="24"/>
          <w:vertAlign w:val="baseline"/>
        </w:rPr>
        <w:t>По условию степень вершины 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 xml:space="preserve"> хотя бы три, следовательно </w:t>
      </w:r>
      <w:r>
        <w:rPr>
          <w:position w:val="0"/>
          <w:sz w:val="24"/>
          <w:vertAlign w:val="baseline"/>
        </w:rPr>
        <w:t xml:space="preserve">есть хотя бы две вершины u и s, </w:t>
      </w:r>
      <w:r>
        <w:rPr>
          <w:position w:val="0"/>
          <w:sz w:val="24"/>
          <w:vertAlign w:val="baseline"/>
        </w:rPr>
        <w:t>отличные от v</w:t>
      </w:r>
      <w:r>
        <w:rPr>
          <w:vertAlign w:val="subscript"/>
        </w:rPr>
        <w:t>2</w:t>
      </w:r>
      <w:r>
        <w:rPr>
          <w:position w:val="0"/>
          <w:sz w:val="24"/>
          <w:vertAlign w:val="baseline"/>
        </w:rPr>
        <w:t>, соединённые с 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 xml:space="preserve"> ребром. </w:t>
      </w:r>
    </w:p>
    <w:p>
      <w:pPr>
        <w:pStyle w:val="Normal"/>
        <w:tabs>
          <w:tab w:val="left" w:pos="5210" w:leader="none"/>
          <w:tab w:val="left" w:pos="5300" w:leader="none"/>
        </w:tabs>
        <w:rPr>
          <w:position w:val="0"/>
          <w:sz w:val="24"/>
          <w:vertAlign w:val="baseline"/>
        </w:rPr>
      </w:pPr>
      <w:r>
        <w:rPr/>
      </w:r>
    </w:p>
    <w:p>
      <w:pPr>
        <w:pStyle w:val="Normal"/>
        <w:tabs>
          <w:tab w:val="left" w:pos="5210" w:leader="none"/>
          <w:tab w:val="left" w:pos="5300" w:leader="none"/>
        </w:tabs>
        <w:rPr/>
      </w:pPr>
      <w:r>
        <w:rPr>
          <w:position w:val="0"/>
          <w:sz w:val="24"/>
          <w:vertAlign w:val="baseline"/>
        </w:rPr>
        <w:t>Докажем, что u и s принадлежат пути 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2</w:t>
      </w:r>
      <w:r>
        <w:rPr>
          <w:position w:val="0"/>
          <w:sz w:val="24"/>
          <w:vertAlign w:val="baseline"/>
        </w:rPr>
        <w:t>, …, v</w:t>
      </w:r>
      <w:r>
        <w:rPr>
          <w:vertAlign w:val="subscript"/>
        </w:rPr>
        <w:t>k</w:t>
      </w:r>
      <w:r>
        <w:rPr>
          <w:position w:val="0"/>
          <w:sz w:val="24"/>
          <w:vertAlign w:val="baseline"/>
        </w:rPr>
        <w:t xml:space="preserve">. </w:t>
      </w:r>
    </w:p>
    <w:p>
      <w:pPr>
        <w:pStyle w:val="Normal"/>
        <w:tabs>
          <w:tab w:val="left" w:pos="5210" w:leader="none"/>
          <w:tab w:val="left" w:pos="5300" w:leader="none"/>
        </w:tabs>
        <w:rPr/>
      </w:pPr>
      <w:r>
        <w:rPr>
          <w:position w:val="0"/>
          <w:sz w:val="24"/>
          <w:vertAlign w:val="baseline"/>
        </w:rPr>
        <w:t>Предположим, что u не лежит в этом пути. Тогда рассмотрим путь u, 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2</w:t>
      </w:r>
      <w:r>
        <w:rPr>
          <w:position w:val="0"/>
          <w:sz w:val="24"/>
          <w:vertAlign w:val="baseline"/>
        </w:rPr>
        <w:t>, … , v</w:t>
      </w:r>
      <w:r>
        <w:rPr>
          <w:vertAlign w:val="subscript"/>
        </w:rPr>
        <w:t>k</w:t>
      </w:r>
      <w:r>
        <w:rPr>
          <w:position w:val="0"/>
          <w:sz w:val="24"/>
          <w:vertAlign w:val="baseline"/>
        </w:rPr>
        <w:t>. Очевидно, он тоже простой, причём его длина больше длины пути  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2</w:t>
      </w:r>
      <w:r>
        <w:rPr>
          <w:position w:val="0"/>
          <w:sz w:val="24"/>
          <w:vertAlign w:val="baseline"/>
        </w:rPr>
        <w:t>, … , v</w:t>
      </w:r>
      <w:r>
        <w:rPr>
          <w:vertAlign w:val="subscript"/>
        </w:rPr>
        <w:t xml:space="preserve">k </w:t>
      </w:r>
      <w:r>
        <w:rPr>
          <w:position w:val="0"/>
          <w:sz w:val="24"/>
          <w:vertAlign w:val="baseline"/>
        </w:rPr>
        <w:t xml:space="preserve">на 1. Получаем противоречие с выбором </w:t>
      </w:r>
      <w:r>
        <w:rPr>
          <w:position w:val="0"/>
          <w:sz w:val="24"/>
          <w:vertAlign w:val="baseline"/>
        </w:rPr>
        <w:t>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2</w:t>
      </w:r>
      <w:r>
        <w:rPr>
          <w:position w:val="0"/>
          <w:sz w:val="24"/>
          <w:vertAlign w:val="baseline"/>
        </w:rPr>
        <w:t>, …, v</w:t>
      </w:r>
      <w:r>
        <w:rPr>
          <w:vertAlign w:val="subscript"/>
        </w:rPr>
        <w:t>k</w:t>
      </w:r>
      <w:r>
        <w:rPr>
          <w:position w:val="0"/>
          <w:sz w:val="24"/>
          <w:vertAlign w:val="baseline"/>
        </w:rPr>
        <w:t xml:space="preserve">. </w:t>
      </w:r>
    </w:p>
    <w:p>
      <w:pPr>
        <w:pStyle w:val="Normal"/>
        <w:tabs>
          <w:tab w:val="left" w:pos="5210" w:leader="none"/>
          <w:tab w:val="left" w:pos="5300" w:leader="none"/>
        </w:tabs>
        <w:rPr/>
      </w:pPr>
      <w:r>
        <w:rPr>
          <w:position w:val="0"/>
          <w:sz w:val="24"/>
          <w:vertAlign w:val="baseline"/>
        </w:rPr>
        <w:t>Д</w:t>
      </w:r>
      <w:r>
        <w:rPr>
          <w:position w:val="0"/>
          <w:sz w:val="24"/>
          <w:vertAlign w:val="baseline"/>
        </w:rPr>
        <w:t>оказательство для s аналогично.</w:t>
      </w:r>
    </w:p>
    <w:p>
      <w:pPr>
        <w:pStyle w:val="Normal"/>
        <w:tabs>
          <w:tab w:val="left" w:pos="5210" w:leader="none"/>
          <w:tab w:val="left" w:pos="5300" w:leader="none"/>
        </w:tabs>
        <w:rPr>
          <w:position w:val="0"/>
          <w:sz w:val="24"/>
          <w:vertAlign w:val="baseline"/>
        </w:rPr>
      </w:pPr>
      <w:r>
        <w:rPr/>
      </w:r>
    </w:p>
    <w:p>
      <w:pPr>
        <w:pStyle w:val="Normal"/>
        <w:tabs>
          <w:tab w:val="left" w:pos="5210" w:leader="none"/>
          <w:tab w:val="left" w:pos="5300" w:leader="none"/>
        </w:tabs>
        <w:rPr/>
      </w:pPr>
      <w:r>
        <w:rPr>
          <w:position w:val="0"/>
          <w:sz w:val="24"/>
          <w:vertAlign w:val="baseline"/>
        </w:rPr>
        <w:t>И</w:t>
      </w:r>
      <w:r>
        <w:rPr>
          <w:position w:val="0"/>
          <w:sz w:val="24"/>
          <w:vertAlign w:val="baseline"/>
        </w:rPr>
        <w:t xml:space="preserve">так, мы показали, что u и s лежат в пути </w:t>
      </w:r>
      <w:r>
        <w:rPr>
          <w:position w:val="0"/>
          <w:sz w:val="24"/>
          <w:vertAlign w:val="baseline"/>
        </w:rPr>
        <w:t>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2</w:t>
      </w:r>
      <w:r>
        <w:rPr>
          <w:position w:val="0"/>
          <w:sz w:val="24"/>
          <w:vertAlign w:val="baseline"/>
        </w:rPr>
        <w:t>, …, v</w:t>
      </w:r>
      <w:r>
        <w:rPr>
          <w:vertAlign w:val="subscript"/>
        </w:rPr>
        <w:t>k</w:t>
      </w:r>
      <w:r>
        <w:rPr>
          <w:position w:val="0"/>
          <w:sz w:val="24"/>
          <w:vertAlign w:val="baseline"/>
        </w:rPr>
        <w:t xml:space="preserve">. </w:t>
      </w:r>
      <w:r>
        <w:rPr>
          <w:position w:val="0"/>
          <w:sz w:val="24"/>
          <w:vertAlign w:val="baseline"/>
        </w:rPr>
        <w:t>Значит u=v</w:t>
      </w:r>
      <w:r>
        <w:rPr>
          <w:vertAlign w:val="subscript"/>
        </w:rPr>
        <w:t>i</w:t>
      </w:r>
      <w:r>
        <w:rPr>
          <w:position w:val="0"/>
          <w:sz w:val="24"/>
          <w:vertAlign w:val="baseline"/>
        </w:rPr>
        <w:t>, s=v</w:t>
      </w:r>
      <w:r>
        <w:rPr>
          <w:vertAlign w:val="subscript"/>
        </w:rPr>
        <w:t>j</w:t>
      </w:r>
      <w:r>
        <w:rPr>
          <w:position w:val="0"/>
          <w:sz w:val="24"/>
          <w:vertAlign w:val="baseline"/>
        </w:rPr>
        <w:t xml:space="preserve"> для некоторых различных i и j. Без ограничения общности б</w:t>
      </w:r>
      <w:r>
        <w:rPr>
          <w:position w:val="0"/>
          <w:sz w:val="24"/>
          <w:vertAlign w:val="baseline"/>
        </w:rPr>
        <w:t>у</w:t>
      </w:r>
      <w:r>
        <w:rPr>
          <w:position w:val="0"/>
          <w:sz w:val="24"/>
          <w:vertAlign w:val="baseline"/>
        </w:rPr>
        <w:t>дем считать, что i&lt;j.</w:t>
      </w:r>
    </w:p>
    <w:p>
      <w:pPr>
        <w:pStyle w:val="Normal"/>
        <w:tabs>
          <w:tab w:val="left" w:pos="5210" w:leader="none"/>
          <w:tab w:val="left" w:pos="5300" w:leader="none"/>
        </w:tabs>
        <w:rPr/>
      </w:pPr>
      <w:r>
        <w:rPr>
          <w:position w:val="0"/>
          <w:sz w:val="24"/>
          <w:vertAlign w:val="baseline"/>
        </w:rPr>
        <w:t>Теперь рассмотрим три цикла:</w:t>
      </w:r>
    </w:p>
    <w:p>
      <w:pPr>
        <w:pStyle w:val="Normal"/>
        <w:tabs>
          <w:tab w:val="left" w:pos="5210" w:leader="none"/>
          <w:tab w:val="left" w:pos="5300" w:leader="none"/>
        </w:tabs>
        <w:rPr/>
      </w:pPr>
      <w:r>
        <w:rPr>
          <w:position w:val="0"/>
          <w:sz w:val="24"/>
          <w:vertAlign w:val="baseline"/>
        </w:rPr>
        <w:t>1) 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2</w:t>
      </w:r>
      <w:r>
        <w:rPr>
          <w:position w:val="0"/>
          <w:sz w:val="24"/>
          <w:vertAlign w:val="baseline"/>
        </w:rPr>
        <w:t>, … , v</w:t>
      </w:r>
      <w:r>
        <w:rPr>
          <w:vertAlign w:val="subscript"/>
        </w:rPr>
        <w:t>i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1</w:t>
      </w:r>
    </w:p>
    <w:p>
      <w:pPr>
        <w:pStyle w:val="Normal"/>
        <w:tabs>
          <w:tab w:val="left" w:pos="5210" w:leader="none"/>
          <w:tab w:val="left" w:pos="5300" w:leader="none"/>
        </w:tabs>
        <w:rPr/>
      </w:pPr>
      <w:r>
        <w:rPr>
          <w:position w:val="0"/>
          <w:sz w:val="24"/>
          <w:vertAlign w:val="baseline"/>
        </w:rPr>
        <w:t>2) 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>,</w:t>
      </w:r>
      <w:r>
        <w:rPr>
          <w:vertAlign w:val="subscript"/>
        </w:rPr>
        <w:t xml:space="preserve"> </w:t>
      </w:r>
      <w:r>
        <w:rPr>
          <w:position w:val="0"/>
          <w:sz w:val="24"/>
          <w:vertAlign w:val="baseline"/>
        </w:rPr>
        <w:t>v</w:t>
      </w:r>
      <w:r>
        <w:rPr>
          <w:vertAlign w:val="subscript"/>
        </w:rPr>
        <w:t>i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i+1</w:t>
      </w:r>
      <w:r>
        <w:rPr>
          <w:position w:val="0"/>
          <w:sz w:val="24"/>
          <w:vertAlign w:val="baseline"/>
        </w:rPr>
        <w:t>, … , v</w:t>
      </w:r>
      <w:r>
        <w:rPr>
          <w:vertAlign w:val="subscript"/>
        </w:rPr>
        <w:t>j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1</w:t>
      </w:r>
    </w:p>
    <w:p>
      <w:pPr>
        <w:pStyle w:val="Normal"/>
        <w:tabs>
          <w:tab w:val="left" w:pos="5210" w:leader="none"/>
          <w:tab w:val="left" w:pos="5300" w:leader="none"/>
        </w:tabs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3) v</w:t>
      </w:r>
      <w:r>
        <w:rPr>
          <w:vertAlign w:val="subscript"/>
        </w:rPr>
        <w:t>1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2</w:t>
      </w:r>
      <w:r>
        <w:rPr>
          <w:position w:val="0"/>
          <w:sz w:val="24"/>
          <w:vertAlign w:val="baseline"/>
        </w:rPr>
        <w:t>, … , v</w:t>
      </w:r>
      <w:r>
        <w:rPr>
          <w:vertAlign w:val="subscript"/>
        </w:rPr>
        <w:t>j</w:t>
      </w:r>
      <w:r>
        <w:rPr>
          <w:position w:val="0"/>
          <w:sz w:val="24"/>
          <w:vertAlign w:val="baseline"/>
        </w:rPr>
        <w:t>, v</w:t>
      </w:r>
      <w:r>
        <w:rPr>
          <w:vertAlign w:val="subscript"/>
        </w:rPr>
        <w:t>1</w:t>
      </w:r>
    </w:p>
    <w:p>
      <w:pPr>
        <w:pStyle w:val="Normal"/>
        <w:tabs>
          <w:tab w:val="left" w:pos="5210" w:leader="none"/>
          <w:tab w:val="left" w:pos="5300" w:leader="none"/>
        </w:tabs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Обозначим </w:t>
      </w:r>
      <w:r>
        <w:rPr>
          <w:position w:val="0"/>
          <w:sz w:val="24"/>
          <w:vertAlign w:val="baseline"/>
        </w:rPr>
        <w:t>длины 1-го, 2-го и 3-го циклов за A, B, C соответственно.</w:t>
      </w:r>
    </w:p>
    <w:p>
      <w:pPr>
        <w:pStyle w:val="Normal"/>
        <w:tabs>
          <w:tab w:val="left" w:pos="5210" w:leader="none"/>
          <w:tab w:val="left" w:pos="5300" w:leader="none"/>
        </w:tabs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Тогда выполняется следующее соотношение:</w:t>
      </w:r>
    </w:p>
    <w:p>
      <w:pPr>
        <w:pStyle w:val="Normal"/>
        <w:tabs>
          <w:tab w:val="left" w:pos="5210" w:leader="none"/>
          <w:tab w:val="left" w:pos="5300" w:leader="none"/>
        </w:tabs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A + B = C + 2  </w:t>
      </w:r>
    </w:p>
    <w:p>
      <w:pPr>
        <w:pStyle w:val="Normal"/>
        <w:tabs>
          <w:tab w:val="left" w:pos="5210" w:leader="none"/>
          <w:tab w:val="left" w:pos="5300" w:leader="none"/>
        </w:tabs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Следовательно среди чисел A, B и C есть число, которое не делится на три, тогда соответствующий цикл — искомый.</w:t>
      </w:r>
    </w:p>
    <w:p>
      <w:pPr>
        <w:pStyle w:val="Normal"/>
        <w:tabs>
          <w:tab w:val="left" w:pos="5210" w:leader="none"/>
          <w:tab w:val="left" w:pos="5300" w:leader="none"/>
        </w:tabs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tabs>
          <w:tab w:val="left" w:pos="5210" w:leader="none"/>
          <w:tab w:val="left" w:pos="5300" w:leader="none"/>
        </w:tabs>
        <w:rPr>
          <w:position w:val="0"/>
          <w:sz w:val="24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253</Words>
  <Characters>1167</Characters>
  <CharactersWithSpaces>1408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2019-11-15T19:41:54Z</dcterms:created>
  <dc:creator/>
  <dc:description/>
  <dc:language>ru-RU</dc:language>
  <cp:lastModifiedBy/>
  <dcterms:modified xsi:type="dcterms:W3CDTF">2019-11-15T20:17:12Z</dcterms:modified>
  <cp:revision>1</cp:revision>
  <dc:subject/>
  <dc:title/>
</cp:coreProperties>
</file>